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0061" w14:textId="77777777" w:rsidR="0042225E" w:rsidRDefault="00C76C89">
      <w:pPr>
        <w:pStyle w:val="Titol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di sintesi sulla rilevazione degli OIV o organismi con funzioni analoghe</w:t>
      </w:r>
    </w:p>
    <w:p w14:paraId="7F80615A" w14:textId="77777777" w:rsidR="0042225E" w:rsidRDefault="0042225E">
      <w:pPr>
        <w:pStyle w:val="Paragrafoelenco"/>
        <w:ind w:left="0" w:firstLine="0"/>
        <w:rPr>
          <w:rFonts w:ascii="Garamond" w:hAnsi="Garamond"/>
        </w:rPr>
      </w:pPr>
    </w:p>
    <w:p w14:paraId="7B23C1E9" w14:textId="77777777" w:rsidR="0042225E" w:rsidRDefault="00C76C89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Data di svolgimento della rilevazione</w:t>
      </w:r>
    </w:p>
    <w:p w14:paraId="25D3108A" w14:textId="77777777" w:rsidR="0042225E" w:rsidRDefault="00C76C89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proofErr w:type="gramStart"/>
      <w:r>
        <w:rPr>
          <w:rFonts w:ascii="Garamond" w:hAnsi="Garamond"/>
          <w:b/>
          <w:i/>
        </w:rPr>
        <w:t>1 luglio</w:t>
      </w:r>
      <w:proofErr w:type="gramEnd"/>
      <w:r>
        <w:rPr>
          <w:rFonts w:ascii="Garamond" w:hAnsi="Garamond"/>
          <w:b/>
          <w:i/>
        </w:rPr>
        <w:t xml:space="preserve"> 2020</w:t>
      </w:r>
    </w:p>
    <w:p w14:paraId="2D2E5294" w14:textId="77777777" w:rsidR="0042225E" w:rsidRDefault="0042225E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</w:p>
    <w:p w14:paraId="6522C670" w14:textId="77777777" w:rsidR="0042225E" w:rsidRDefault="00C76C89">
      <w:pPr>
        <w:pStyle w:val="Paragrafoelenco"/>
        <w:spacing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  <w:b/>
          <w:i/>
        </w:rPr>
        <w:t>Procedure e modalità seguite per la rilevazione</w:t>
      </w:r>
    </w:p>
    <w:p w14:paraId="0223AC41" w14:textId="77777777" w:rsidR="0042225E" w:rsidRDefault="00C76C89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Procedimento e modalità seguite per condurre la </w:t>
      </w:r>
      <w:r>
        <w:rPr>
          <w:rFonts w:ascii="Garamond" w:hAnsi="Garamond"/>
        </w:rPr>
        <w:t>rilevazione:</w:t>
      </w:r>
    </w:p>
    <w:p w14:paraId="2D93ECDE" w14:textId="77777777" w:rsidR="0042225E" w:rsidRDefault="00C76C89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- esame della documentazione e delle banche dati relative ai dati oggetto di attestazione;</w:t>
      </w:r>
    </w:p>
    <w:p w14:paraId="1EF2BD6C" w14:textId="77777777" w:rsidR="0042225E" w:rsidRDefault="00C76C89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- verifica diretta sul sito istituzionale, anche attraverso l’utilizzo di supporti informatici.</w:t>
      </w:r>
    </w:p>
    <w:p w14:paraId="61598843" w14:textId="77777777" w:rsidR="0042225E" w:rsidRDefault="0042225E">
      <w:pPr>
        <w:pStyle w:val="Standard"/>
        <w:spacing w:line="360" w:lineRule="auto"/>
        <w:rPr>
          <w:rFonts w:ascii="Garamond" w:hAnsi="Garamond"/>
          <w:u w:val="single"/>
        </w:rPr>
      </w:pPr>
    </w:p>
    <w:p w14:paraId="42CD5CBD" w14:textId="77777777" w:rsidR="0042225E" w:rsidRDefault="00C76C89">
      <w:pPr>
        <w:pStyle w:val="Standard"/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Aspetti critici riscontrati nel corso della </w:t>
      </w:r>
      <w:r>
        <w:rPr>
          <w:rFonts w:ascii="Garamond" w:hAnsi="Garamond"/>
          <w:b/>
          <w:i/>
        </w:rPr>
        <w:t>rilevazione</w:t>
      </w:r>
    </w:p>
    <w:p w14:paraId="5B6B95CD" w14:textId="77777777" w:rsidR="0042225E" w:rsidRDefault="0042225E">
      <w:pPr>
        <w:pStyle w:val="Standard"/>
        <w:spacing w:line="360" w:lineRule="auto"/>
        <w:rPr>
          <w:rFonts w:ascii="Garamond" w:hAnsi="Garamond"/>
          <w:b/>
          <w:u w:val="single"/>
        </w:rPr>
      </w:pPr>
    </w:p>
    <w:p w14:paraId="495EBCD4" w14:textId="77777777" w:rsidR="0042225E" w:rsidRDefault="00C76C89">
      <w:pPr>
        <w:pStyle w:val="Standard"/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Eventuale documentazione da allegare</w:t>
      </w:r>
    </w:p>
    <w:sectPr w:rsidR="0042225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134" w:bottom="708" w:left="1134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6CE9C" w14:textId="77777777" w:rsidR="00C76C89" w:rsidRDefault="00C76C89">
      <w:pPr>
        <w:spacing w:after="0" w:line="240" w:lineRule="auto"/>
      </w:pPr>
      <w:r>
        <w:separator/>
      </w:r>
    </w:p>
  </w:endnote>
  <w:endnote w:type="continuationSeparator" w:id="0">
    <w:p w14:paraId="65A1AEEA" w14:textId="77777777" w:rsidR="00C76C89" w:rsidRDefault="00C76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EBC20" w14:textId="77777777" w:rsidR="00D12633" w:rsidRDefault="00C76C8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167BF" w14:textId="77777777" w:rsidR="00D12633" w:rsidRDefault="00C76C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57C49" w14:textId="77777777" w:rsidR="00C76C89" w:rsidRDefault="00C76C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DF0D452" w14:textId="77777777" w:rsidR="00C76C89" w:rsidRDefault="00C76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23BF3" w14:textId="77777777" w:rsidR="00D12633" w:rsidRDefault="00C76C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05FCB" w14:textId="77777777" w:rsidR="00D12633" w:rsidRDefault="00C76C89">
    <w:pPr>
      <w:pStyle w:val="Intestazione"/>
      <w:jc w:val="right"/>
    </w:pPr>
    <w:r>
      <w:rPr>
        <w:rFonts w:ascii="Garamond" w:hAnsi="Garamond"/>
        <w:b/>
      </w:rPr>
      <w:t xml:space="preserve">Allegato 3 alla </w:t>
    </w:r>
    <w:r>
      <w:rPr>
        <w:rFonts w:ascii="Garamond" w:hAnsi="Garamond" w:cs="Times New Roman"/>
        <w:b/>
      </w:rPr>
      <w:t>delibera ANAC n. 213/2020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F95BDE"/>
    <w:multiLevelType w:val="multilevel"/>
    <w:tmpl w:val="3B84C17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20731CEA"/>
    <w:multiLevelType w:val="multilevel"/>
    <w:tmpl w:val="EF8EAF26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abstractNum w:abstractNumId="2" w15:restartNumberingAfterBreak="0">
    <w:nsid w:val="4E9903BF"/>
    <w:multiLevelType w:val="multilevel"/>
    <w:tmpl w:val="B75EFE80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firstLine="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firstLine="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firstLine="0"/>
      </w:pPr>
    </w:lvl>
  </w:abstractNum>
  <w:abstractNum w:abstractNumId="3" w15:restartNumberingAfterBreak="0">
    <w:nsid w:val="782C7985"/>
    <w:multiLevelType w:val="multilevel"/>
    <w:tmpl w:val="51E06C58"/>
    <w:styleLink w:val="WWNum4"/>
    <w:lvl w:ilvl="0">
      <w:numFmt w:val="bullet"/>
      <w:lvlText w:val="-"/>
      <w:lvlJc w:val="left"/>
      <w:pPr>
        <w:ind w:left="720" w:hanging="360"/>
      </w:pPr>
      <w:rPr>
        <w:rFonts w:eastAsia="Times New Roman" w:cs="Cambria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2225E"/>
    <w:rsid w:val="0042225E"/>
    <w:rsid w:val="004A2BC8"/>
    <w:rsid w:val="00C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7561"/>
  <w15:docId w15:val="{B8FB327F-1B6B-46EB-8BAF-BE81097F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keepNext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notaapidipagina">
    <w:name w:val="footnote text"/>
    <w:basedOn w:val="Standard"/>
  </w:style>
  <w:style w:type="paragraph" w:styleId="Paragrafoelenco">
    <w:name w:val="List Paragraph"/>
    <w:basedOn w:val="Standard"/>
    <w:pPr>
      <w:ind w:left="357" w:hanging="357"/>
    </w:pPr>
  </w:style>
  <w:style w:type="paragraph" w:styleId="Titolo">
    <w:name w:val="Title"/>
    <w:basedOn w:val="Standard"/>
    <w:next w:val="Sottotitolo"/>
    <w:uiPriority w:val="10"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Sottotitolo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rpodeltesto">
    <w:name w:val="Corpo del testo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widowControl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Standard"/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Pr>
      <w:position w:val="8"/>
      <w:sz w:val="14"/>
      <w:vertAlign w:val="baseline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Times New Roman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Cambria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Fabio Di Lupo</cp:lastModifiedBy>
  <cp:revision>2</cp:revision>
  <cp:lastPrinted>2018-02-28T15:30:00Z</cp:lastPrinted>
  <dcterms:created xsi:type="dcterms:W3CDTF">2020-07-29T14:45:00Z</dcterms:created>
  <dcterms:modified xsi:type="dcterms:W3CDTF">2020-07-29T14:45:00Z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